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179"/>
        <w:numPr>
          <w:ilvl w:val="0"/>
          <w:numId w:val="9"/>
        </w:numPr>
        <w:rPr>
          <w:rFonts w:ascii="Times New Roman" w:cs="Times New Roman" w:eastAsia="Times New Roman" w:hAnsi="Times New Roman"/>
        </w:rPr>
      </w:pPr>
      <w:r>
        <w:rPr>
          <w:rFonts w:ascii="Arial" w:cs="Arial" w:eastAsia="Times New Roman" w:hAnsi="Arial"/>
          <w:color w:val="2d3b45"/>
          <w:shd w:val="clear" w:color="auto" w:fill="ffffff"/>
        </w:rPr>
        <w:t>A research design where one group is tested in one conditions and another group is tested in another condition is called _</w:t>
      </w:r>
      <w:r>
        <w:rPr>
          <w:rFonts w:ascii="Arial" w:cs="Arial" w:eastAsia="Times New Roman" w:hAnsi="Arial"/>
          <w:color w:val="2d3b45"/>
          <w:shd w:val="clear" w:color="auto" w:fill="ffffff"/>
          <w:lang w:val="en-US"/>
        </w:rPr>
        <w:t>D</w:t>
      </w:r>
      <w:r>
        <w:rPr>
          <w:rFonts w:ascii="Arial" w:cs="Arial" w:eastAsia="Times New Roman" w:hAnsi="Arial"/>
          <w:color w:val="2d3b45"/>
          <w:shd w:val="clear" w:color="auto" w:fill="ffffff"/>
        </w:rPr>
        <w:t>_.</w:t>
      </w:r>
    </w:p>
    <w:p>
      <w:pPr>
        <w:pStyle w:val="style0"/>
        <w:rPr/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11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within-subjects design</w:t>
            </w:r>
          </w:p>
        </w:tc>
      </w:tr>
      <w:tr>
        <w:tblPrEx/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11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matched-pair design</w:t>
            </w:r>
          </w:p>
        </w:tc>
      </w:tr>
    </w:tbl>
    <w:p>
      <w:pPr>
        <w:pStyle w:val="style0"/>
        <w:shd w:val="clear" w:color="auto" w:fill="ffffff"/>
        <w:rPr>
          <w:rFonts w:ascii="Helvetica Neue" w:cs="Times New Roman" w:eastAsia="Times New Roman" w:hAnsi="Helvetica Neue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11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twin study</w:t>
            </w:r>
          </w:p>
        </w:tc>
      </w:tr>
      <w:tr>
        <w:tblPrEx/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11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between-subjects design</w:t>
            </w:r>
          </w:p>
        </w:tc>
      </w:tr>
    </w:tbl>
    <w:p>
      <w:pPr>
        <w:pStyle w:val="style0"/>
        <w:rPr/>
      </w:pPr>
    </w:p>
    <w:p>
      <w:pPr>
        <w:pStyle w:val="style179"/>
        <w:numPr>
          <w:ilvl w:val="0"/>
          <w:numId w:val="9"/>
        </w:numPr>
        <w:rPr>
          <w:rFonts w:ascii="Times New Roman" w:cs="Times New Roman" w:eastAsia="Times New Roman" w:hAnsi="Times New Roman"/>
        </w:rPr>
      </w:pPr>
      <w:r>
        <w:rPr>
          <w:rFonts w:ascii="Arial" w:cs="Arial" w:eastAsia="Times New Roman" w:hAnsi="Arial"/>
          <w:color w:val="2d3b45"/>
          <w:shd w:val="clear" w:color="auto" w:fill="ffffff"/>
        </w:rPr>
        <w:t>In which research question below would you use a</w:t>
      </w:r>
      <w:r>
        <w:rPr>
          <w:rFonts w:ascii="Arial" w:cs="Arial" w:eastAsia="Times New Roman" w:hAnsi="Arial"/>
          <w:i/>
          <w:iCs/>
          <w:color w:val="2d3b45"/>
          <w:shd w:val="clear" w:color="auto" w:fill="ffffff"/>
        </w:rPr>
        <w:t>t</w:t>
      </w:r>
      <w:r>
        <w:rPr>
          <w:rFonts w:ascii="Arial" w:cs="Arial" w:eastAsia="Times New Roman" w:hAnsi="Arial"/>
          <w:color w:val="2d3b45"/>
          <w:shd w:val="clear" w:color="auto" w:fill="ffffff"/>
        </w:rPr>
        <w:t> test for independent means?</w:t>
      </w:r>
      <w:r>
        <w:rPr>
          <w:rFonts w:ascii="Arial" w:cs="Arial" w:eastAsia="Times New Roman" w:hAnsi="Arial"/>
          <w:color w:val="2d3b45"/>
          <w:shd w:val="clear" w:color="auto" w:fill="ffffff"/>
          <w:lang w:val="en-US"/>
        </w:rPr>
        <w:t>D</w:t>
      </w:r>
    </w:p>
    <w:p>
      <w:pPr>
        <w:pStyle w:val="style0"/>
        <w:rPr/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"/>
        <w:gridCol w:w="5129"/>
      </w:tblGrid>
      <w:tr>
        <w:trPr/>
        <w:tc>
          <w:tcPr>
            <w:tcW w:w="0" w:type="auto"/>
            <w:gridSpan w:val="2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3"/>
              </w:numPr>
              <w:rPr>
                <w:rFonts w:ascii="Arial" w:cs="Arial" w:eastAsia="Times New Roman" w:hAnsi="Arial"/>
              </w:rPr>
            </w:pPr>
            <w:r>
              <w:rPr>
                <w:rFonts w:ascii="Arial" w:cs="Arial" w:eastAsia="Times New Roman" w:hAnsi="Arial"/>
              </w:rPr>
              <w:t>to compare honesty (based on an honesty scale) in politicians and managers in big financial institutions matched on age and income</w:t>
            </w:r>
          </w:p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</w:p>
        </w:tc>
      </w:tr>
      <w:tr>
        <w:tblPrEx/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3"/>
              </w:numPr>
              <w:rPr>
                <w:rFonts w:ascii="Arial" w:cs="Arial" w:eastAsia="Times New Roman" w:hAnsi="Arial"/>
              </w:rPr>
            </w:pPr>
            <w:r>
              <w:rPr>
                <w:rFonts w:ascii="Arial" w:cs="Arial" w:eastAsia="Times New Roman" w:hAnsi="Arial"/>
              </w:rPr>
              <w:t>to compare the level of SAT scores at the beginning of a preparation class to their SAT scores at the end of the class</w:t>
            </w:r>
          </w:p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</w:p>
        </w:tc>
      </w:tr>
    </w:tbl>
    <w:p>
      <w:pPr>
        <w:pStyle w:val="style0"/>
        <w:shd w:val="clear" w:color="auto" w:fill="ffffff"/>
        <w:rPr>
          <w:rFonts w:ascii="Helvetica Neue" w:cs="Times New Roman" w:eastAsia="Times New Roman" w:hAnsi="Helvetica Neue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3"/>
              </w:numPr>
              <w:rPr>
                <w:rFonts w:ascii="Arial" w:cs="Arial" w:eastAsia="Times New Roman" w:hAnsi="Arial"/>
              </w:rPr>
            </w:pPr>
            <w:r>
              <w:rPr>
                <w:rFonts w:ascii="Arial" w:cs="Arial" w:eastAsia="Times New Roman" w:hAnsi="Arial"/>
              </w:rPr>
              <w:t>to examine the association between liking for energy drinks and tendency to be a “morning person” among a group of students</w:t>
            </w:r>
          </w:p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</w:p>
        </w:tc>
      </w:tr>
      <w:tr>
        <w:tblPrEx/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to compare the scores on an optimism measure between two universities</w:t>
            </w:r>
          </w:p>
        </w:tc>
      </w:tr>
    </w:tbl>
    <w:p>
      <w:pPr>
        <w:pStyle w:val="style0"/>
        <w:rPr/>
      </w:pPr>
    </w:p>
    <w:p>
      <w:pPr>
        <w:pStyle w:val="style0"/>
        <w:rPr/>
      </w:pPr>
    </w:p>
    <w:p>
      <w:pPr>
        <w:pStyle w:val="style179"/>
        <w:numPr>
          <w:ilvl w:val="0"/>
          <w:numId w:val="9"/>
        </w:numPr>
        <w:shd w:val="clear" w:color="auto" w:fill="ffffff"/>
        <w:rPr>
          <w:rFonts w:ascii="Helvetica Neue" w:cs="Times New Roman" w:eastAsia="Times New Roman" w:hAnsi="Helvetica Neue"/>
          <w:color w:val="2d3b45"/>
        </w:rPr>
      </w:pPr>
      <w:r>
        <w:rPr>
          <w:rFonts w:ascii="Arial" w:cs="Arial" w:eastAsia="Times New Roman" w:hAnsi="Arial"/>
          <w:color w:val="2d3b45"/>
        </w:rPr>
        <w:t>Consider a study in which the sum of squares (SS) based on an experimental group of 10 participants is 70, and the SS based on a control group of 20 participants is 50. The pooled variance of this study is ____</w:t>
      </w:r>
      <w:r>
        <w:rPr>
          <w:rFonts w:ascii="Arial" w:cs="Arial" w:eastAsia="Times New Roman" w:hAnsi="Arial"/>
          <w:color w:val="2d3b45"/>
          <w:lang w:val="en-US"/>
        </w:rPr>
        <w:t>B</w:t>
      </w:r>
      <w:r>
        <w:rPr>
          <w:rFonts w:ascii="Arial" w:cs="Arial" w:eastAsia="Times New Roman" w:hAnsi="Arial"/>
          <w:color w:val="2d3b45"/>
        </w:rPr>
        <w:t>__.</w:t>
      </w:r>
    </w:p>
    <w:p>
      <w:pPr>
        <w:pStyle w:val="style0"/>
        <w:rPr>
          <w:rFonts w:ascii="Times New Roman" w:cs="Times New Roman" w:eastAsia="Times New Roman" w:hAnsi="Times New Roman"/>
        </w:rPr>
      </w:pPr>
    </w:p>
    <w:p>
      <w:pPr>
        <w:pStyle w:val="style0"/>
        <w:shd w:val="clear" w:color="auto" w:fill="ffffff"/>
        <w:rPr>
          <w:rFonts w:ascii="Helvetica Neue" w:cs="Times New Roman" w:eastAsia="Times New Roman" w:hAnsi="Helvetica Neue"/>
          <w:vanish/>
          <w:color w:val="2d3b45"/>
        </w:rPr>
      </w:pPr>
    </w:p>
    <w:p>
      <w:pPr>
        <w:pStyle w:val="style179"/>
        <w:numPr>
          <w:ilvl w:val="0"/>
          <w:numId w:val="7"/>
        </w:numPr>
        <w:rPr/>
      </w:pPr>
      <w:r>
        <w:t>4.00</w:t>
      </w:r>
    </w:p>
    <w:p>
      <w:pPr>
        <w:pStyle w:val="style179"/>
        <w:numPr>
          <w:ilvl w:val="0"/>
          <w:numId w:val="7"/>
        </w:numPr>
        <w:rPr/>
      </w:pPr>
      <w:r>
        <w:t>4.29</w:t>
      </w:r>
    </w:p>
    <w:p>
      <w:pPr>
        <w:pStyle w:val="style179"/>
        <w:numPr>
          <w:ilvl w:val="0"/>
          <w:numId w:val="7"/>
        </w:numPr>
        <w:rPr/>
      </w:pPr>
      <w:r>
        <w:t>2.00</w:t>
      </w:r>
    </w:p>
    <w:p>
      <w:pPr>
        <w:pStyle w:val="style179"/>
        <w:numPr>
          <w:ilvl w:val="0"/>
          <w:numId w:val="7"/>
        </w:numPr>
        <w:rPr/>
      </w:pPr>
      <w:r>
        <w:t>2.07</w:t>
      </w:r>
    </w:p>
    <w:p>
      <w:pPr>
        <w:pStyle w:val="style179"/>
        <w:rPr/>
      </w:pPr>
    </w:p>
    <w:p>
      <w:pPr>
        <w:pStyle w:val="style0"/>
        <w:shd w:val="clear" w:color="auto" w:fill="ffffff"/>
        <w:ind w:left="360"/>
        <w:rPr>
          <w:rFonts w:ascii="Arial" w:cs="Arial" w:eastAsia="Times New Roman" w:hAnsi="Arial"/>
          <w:color w:val="2d3b45"/>
        </w:rPr>
      </w:pPr>
    </w:p>
    <w:p>
      <w:pPr>
        <w:pStyle w:val="style0"/>
        <w:shd w:val="clear" w:color="auto" w:fill="ffffff"/>
        <w:ind w:left="360"/>
        <w:rPr>
          <w:rFonts w:ascii="Arial" w:cs="Arial" w:eastAsia="Times New Roman" w:hAnsi="Arial"/>
          <w:color w:val="2d3b45"/>
        </w:rPr>
      </w:pPr>
    </w:p>
    <w:p>
      <w:pPr>
        <w:pStyle w:val="style0"/>
        <w:shd w:val="clear" w:color="auto" w:fill="ffffff"/>
        <w:ind w:left="360"/>
        <w:rPr>
          <w:rFonts w:ascii="Arial" w:cs="Arial" w:eastAsia="Times New Roman" w:hAnsi="Arial"/>
          <w:color w:val="2d3b45"/>
        </w:rPr>
      </w:pPr>
    </w:p>
    <w:p>
      <w:pPr>
        <w:pStyle w:val="style0"/>
        <w:shd w:val="clear" w:color="auto" w:fill="ffffff"/>
        <w:ind w:left="360"/>
        <w:rPr>
          <w:rFonts w:ascii="Arial" w:cs="Arial" w:eastAsia="Times New Roman" w:hAnsi="Arial"/>
          <w:color w:val="2d3b45"/>
        </w:rPr>
      </w:pPr>
    </w:p>
    <w:p>
      <w:pPr>
        <w:pStyle w:val="style0"/>
        <w:shd w:val="clear" w:color="auto" w:fill="ffffff"/>
        <w:ind w:left="360"/>
        <w:rPr>
          <w:rFonts w:ascii="Arial" w:cs="Arial" w:eastAsia="Times New Roman" w:hAnsi="Arial"/>
          <w:color w:val="2d3b45"/>
        </w:rPr>
      </w:pPr>
    </w:p>
    <w:p>
      <w:pPr>
        <w:pStyle w:val="style0"/>
        <w:shd w:val="clear" w:color="auto" w:fill="ffffff"/>
        <w:ind w:left="360"/>
        <w:rPr>
          <w:rFonts w:ascii="Arial" w:cs="Arial" w:eastAsia="Times New Roman" w:hAnsi="Arial"/>
          <w:color w:val="2d3b45"/>
        </w:rPr>
      </w:pPr>
    </w:p>
    <w:p>
      <w:pPr>
        <w:pStyle w:val="style0"/>
        <w:shd w:val="clear" w:color="auto" w:fill="ffffff"/>
        <w:ind w:left="360"/>
        <w:rPr>
          <w:rFonts w:ascii="Arial" w:cs="Arial" w:eastAsia="Times New Roman" w:hAnsi="Arial"/>
          <w:color w:val="2d3b45"/>
        </w:rPr>
      </w:pPr>
    </w:p>
    <w:p>
      <w:pPr>
        <w:pStyle w:val="style0"/>
        <w:shd w:val="clear" w:color="auto" w:fill="ffffff"/>
        <w:ind w:left="360"/>
        <w:rPr>
          <w:rFonts w:ascii="Arial" w:cs="Arial" w:eastAsia="Times New Roman" w:hAnsi="Arial"/>
          <w:color w:val="2d3b45"/>
        </w:rPr>
      </w:pPr>
    </w:p>
    <w:p>
      <w:pPr>
        <w:pStyle w:val="style179"/>
        <w:numPr>
          <w:ilvl w:val="0"/>
          <w:numId w:val="9"/>
        </w:numPr>
        <w:shd w:val="clear" w:color="auto" w:fill="ffffff"/>
        <w:rPr>
          <w:rFonts w:ascii="Helvetica Neue" w:cs="Times New Roman" w:eastAsia="Times New Roman" w:hAnsi="Helvetica Neue"/>
          <w:color w:val="2d3b45"/>
        </w:rPr>
      </w:pPr>
      <w:r>
        <w:rPr>
          <w:rFonts w:ascii="Arial" w:cs="Arial" w:eastAsia="Times New Roman" w:hAnsi="Arial"/>
          <w:color w:val="2d3b45"/>
        </w:rPr>
        <w:t xml:space="preserve">If Group A consists of 150 people and Group B consists of 5, the pooled variance will be </w:t>
      </w:r>
      <w:r>
        <w:rPr>
          <w:rFonts w:ascii="Arial" w:cs="Arial" w:eastAsia="Times New Roman" w:hAnsi="Arial"/>
          <w:color w:val="2d3b45"/>
          <w:lang w:val="en-US"/>
        </w:rPr>
        <w:t xml:space="preserve"> </w:t>
      </w:r>
      <w:r>
        <w:rPr>
          <w:rFonts w:ascii="Arial" w:cs="Arial" w:eastAsia="Times New Roman" w:hAnsi="Arial"/>
          <w:color w:val="2d3b45"/>
        </w:rPr>
        <w:t>__</w:t>
      </w:r>
      <w:r>
        <w:rPr>
          <w:rFonts w:ascii="Arial" w:cs="Arial" w:eastAsia="Times New Roman" w:hAnsi="Arial"/>
          <w:color w:val="2d3b45"/>
          <w:lang w:val="en-US"/>
        </w:rPr>
        <w:t>A</w:t>
      </w:r>
      <w:r>
        <w:rPr>
          <w:rFonts w:ascii="Arial" w:cs="Arial" w:eastAsia="Times New Roman" w:hAnsi="Arial"/>
          <w:color w:val="2d3b45"/>
        </w:rPr>
        <w:t>____.</w:t>
      </w:r>
    </w:p>
    <w:p>
      <w:pPr>
        <w:pStyle w:val="style0"/>
        <w:rPr>
          <w:rFonts w:ascii="Times New Roman" w:cs="Times New Roman" w:eastAsia="Times New Roman" w:hAnsi="Times New Roman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>
        <w:trPr/>
        <w:tc>
          <w:tcPr>
            <w:tcW w:w="0" w:type="auto"/>
            <w:gridSpan w:val="2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Closer to the estimated population variance of Group A</w:t>
            </w:r>
          </w:p>
        </w:tc>
      </w:tr>
      <w:tr>
        <w:tblPrEx/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closer to the estimated population variance of Group B</w:t>
            </w:r>
          </w:p>
        </w:tc>
      </w:tr>
    </w:tbl>
    <w:p>
      <w:pPr>
        <w:pStyle w:val="style0"/>
        <w:shd w:val="clear" w:color="auto" w:fill="ffffff"/>
        <w:rPr>
          <w:rFonts w:ascii="Helvetica Neue" w:cs="Times New Roman" w:eastAsia="Times New Roman" w:hAnsi="Helvetica Neue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the average of the estimated population variances of Groups A and B</w:t>
            </w:r>
          </w:p>
        </w:tc>
      </w:tr>
      <w:tr>
        <w:tblPrEx/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the difference of the estimated population variance of Groups A and B</w:t>
            </w:r>
          </w:p>
        </w:tc>
      </w:tr>
    </w:tbl>
    <w:p>
      <w:pPr>
        <w:pStyle w:val="style179"/>
        <w:rPr/>
      </w:pPr>
    </w:p>
    <w:p>
      <w:pPr>
        <w:pStyle w:val="style179"/>
        <w:numPr>
          <w:ilvl w:val="0"/>
          <w:numId w:val="9"/>
        </w:numPr>
        <w:shd w:val="clear" w:color="auto" w:fill="ffffff"/>
        <w:rPr>
          <w:rFonts w:ascii="Helvetica Neue" w:cs="Times New Roman" w:eastAsia="Times New Roman" w:hAnsi="Helvetica Neue"/>
          <w:color w:val="2d3b45"/>
        </w:rPr>
      </w:pPr>
      <w:r>
        <w:rPr>
          <w:rFonts w:ascii="Arial" w:cs="Arial" w:eastAsia="Times New Roman" w:hAnsi="Arial"/>
          <w:color w:val="2d3b45"/>
        </w:rPr>
        <w:t>The denominator of the </w:t>
      </w:r>
      <w:r>
        <w:rPr>
          <w:rFonts w:ascii="Arial" w:cs="Arial" w:eastAsia="Times New Roman" w:hAnsi="Arial"/>
          <w:i/>
          <w:iCs/>
          <w:color w:val="2d3b45"/>
        </w:rPr>
        <w:t>t</w:t>
      </w:r>
      <w:r>
        <w:rPr>
          <w:rFonts w:ascii="Arial" w:cs="Arial" w:eastAsia="Times New Roman" w:hAnsi="Arial"/>
          <w:color w:val="2d3b45"/>
        </w:rPr>
        <w:t> score formula for the independent-samples </w:t>
      </w:r>
      <w:r>
        <w:rPr>
          <w:rFonts w:ascii="Arial" w:cs="Arial" w:eastAsia="Times New Roman" w:hAnsi="Arial"/>
          <w:i/>
          <w:iCs/>
          <w:color w:val="2d3b45"/>
        </w:rPr>
        <w:t>t</w:t>
      </w:r>
      <w:r>
        <w:rPr>
          <w:rFonts w:ascii="Arial" w:cs="Arial" w:eastAsia="Times New Roman" w:hAnsi="Arial"/>
          <w:color w:val="2d3b45"/>
        </w:rPr>
        <w:t>-test is __</w:t>
      </w:r>
      <w:r>
        <w:rPr>
          <w:rFonts w:ascii="Arial" w:cs="Arial" w:eastAsia="Times New Roman" w:hAnsi="Arial"/>
          <w:color w:val="2d3b45"/>
          <w:lang w:val="en-US"/>
        </w:rPr>
        <w:t>C</w:t>
      </w:r>
      <w:r>
        <w:rPr>
          <w:rFonts w:ascii="Arial" w:cs="Arial" w:eastAsia="Times New Roman" w:hAnsi="Arial"/>
          <w:color w:val="2d3b45"/>
        </w:rPr>
        <w:t>____.</w:t>
      </w:r>
    </w:p>
    <w:p>
      <w:pPr>
        <w:pStyle w:val="style0"/>
        <w:rPr>
          <w:rFonts w:ascii="Times New Roman" w:cs="Times New Roman" w:eastAsia="Times New Roman" w:hAnsi="Times New Roman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13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population standard error</w:t>
            </w:r>
          </w:p>
        </w:tc>
      </w:tr>
      <w:tr>
        <w:tblPrEx/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13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estimated pooled variance</w:t>
            </w:r>
          </w:p>
        </w:tc>
      </w:tr>
    </w:tbl>
    <w:p>
      <w:pPr>
        <w:pStyle w:val="style0"/>
        <w:shd w:val="clear" w:color="auto" w:fill="ffffff"/>
        <w:rPr>
          <w:rFonts w:ascii="Helvetica Neue" w:cs="Times New Roman" w:eastAsia="Times New Roman" w:hAnsi="Helvetica Neue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13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estimated standard error</w:t>
            </w:r>
          </w:p>
        </w:tc>
      </w:tr>
      <w:tr>
        <w:tblPrEx/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13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estimated pooled standard deviation</w:t>
            </w:r>
          </w:p>
        </w:tc>
      </w:tr>
    </w:tbl>
    <w:p>
      <w:pPr>
        <w:pStyle w:val="style0"/>
        <w:rPr/>
      </w:pPr>
    </w:p>
    <w:p>
      <w:pPr>
        <w:pStyle w:val="style179"/>
        <w:rPr/>
      </w:pPr>
    </w:p>
    <w:p>
      <w:pPr>
        <w:pStyle w:val="style179"/>
        <w:numPr>
          <w:ilvl w:val="0"/>
          <w:numId w:val="9"/>
        </w:numPr>
        <w:shd w:val="clear" w:color="auto" w:fill="ffffff"/>
        <w:rPr>
          <w:rFonts w:ascii="Helvetica Neue" w:cs="Times New Roman" w:eastAsia="Times New Roman" w:hAnsi="Helvetica Neue"/>
          <w:color w:val="2d3b45"/>
        </w:rPr>
      </w:pPr>
      <w:r>
        <w:rPr>
          <w:rFonts w:ascii="Arial" w:cs="Arial" w:eastAsia="Times New Roman" w:hAnsi="Arial"/>
          <w:color w:val="2d3b45"/>
        </w:rPr>
        <w:t>Consider a study in which the sum of squares (SS) based on an experimental group of 15 participants is 100, and the SS based on a control group of 31 participants is 250. The estimated standard error of this study is ___</w:t>
      </w:r>
      <w:r>
        <w:rPr>
          <w:rFonts w:ascii="Arial" w:cs="Arial" w:eastAsia="Times New Roman" w:hAnsi="Arial"/>
          <w:color w:val="2d3b45"/>
          <w:lang w:val="en-US"/>
        </w:rPr>
        <w:t>B</w:t>
      </w:r>
      <w:r>
        <w:rPr>
          <w:rFonts w:ascii="Arial" w:cs="Arial" w:eastAsia="Times New Roman" w:hAnsi="Arial"/>
          <w:color w:val="2d3b45"/>
        </w:rPr>
        <w:t>___.</w:t>
      </w:r>
    </w:p>
    <w:p>
      <w:pPr>
        <w:pStyle w:val="style0"/>
        <w:rPr>
          <w:rFonts w:ascii="Times New Roman" w:cs="Times New Roman" w:eastAsia="Times New Roman" w:hAnsi="Times New Roman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0.89</w:t>
            </w:r>
          </w:p>
        </w:tc>
      </w:tr>
      <w:tr>
        <w:tblPrEx/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0.79</w:t>
            </w:r>
          </w:p>
        </w:tc>
      </w:tr>
    </w:tbl>
    <w:p>
      <w:pPr>
        <w:pStyle w:val="style0"/>
        <w:shd w:val="clear" w:color="auto" w:fill="ffffff"/>
        <w:rPr>
          <w:rFonts w:ascii="Helvetica Neue" w:cs="Times New Roman" w:eastAsia="Times New Roman" w:hAnsi="Helvetica Neue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7.95</w:t>
            </w:r>
          </w:p>
        </w:tc>
      </w:tr>
      <w:tr>
        <w:tblPrEx/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2.82</w:t>
            </w:r>
          </w:p>
        </w:tc>
      </w:tr>
    </w:tbl>
    <w:p>
      <w:pPr>
        <w:pStyle w:val="style179"/>
        <w:rPr/>
      </w:pPr>
    </w:p>
    <w:p>
      <w:pPr>
        <w:pStyle w:val="style179"/>
        <w:numPr>
          <w:ilvl w:val="0"/>
          <w:numId w:val="9"/>
        </w:numPr>
        <w:shd w:val="clear" w:color="auto" w:fill="ffffff"/>
        <w:rPr>
          <w:rFonts w:ascii="Helvetica Neue" w:cs="Times New Roman" w:eastAsia="Times New Roman" w:hAnsi="Helvetica Neue"/>
          <w:color w:val="2d3b45"/>
        </w:rPr>
      </w:pPr>
      <w:r>
        <w:rPr>
          <w:rFonts w:ascii="Arial" w:cs="Arial" w:eastAsia="Times New Roman" w:hAnsi="Arial"/>
          <w:color w:val="2d3b45"/>
        </w:rPr>
        <w:t>You have a total of 90 participants in your independent-samples study. Your degrees of freedom would be _</w:t>
      </w:r>
      <w:r>
        <w:rPr>
          <w:rFonts w:ascii="Arial" w:cs="Arial" w:eastAsia="Times New Roman" w:hAnsi="Arial"/>
          <w:color w:val="2d3b45"/>
          <w:lang w:val="en-US"/>
        </w:rPr>
        <w:t>B</w:t>
      </w:r>
      <w:r>
        <w:rPr>
          <w:rFonts w:ascii="Arial" w:cs="Arial" w:eastAsia="Times New Roman" w:hAnsi="Arial"/>
          <w:color w:val="2d3b45"/>
        </w:rPr>
        <w:t>_____.</w:t>
      </w:r>
    </w:p>
    <w:p>
      <w:pPr>
        <w:pStyle w:val="style0"/>
        <w:rPr>
          <w:rFonts w:ascii="Times New Roman" w:cs="Times New Roman" w:eastAsia="Times New Roman" w:hAnsi="Times New Roman"/>
        </w:rPr>
      </w:pPr>
    </w:p>
    <w:p>
      <w:pPr>
        <w:pStyle w:val="style179"/>
        <w:numPr>
          <w:ilvl w:val="0"/>
          <w:numId w:val="6"/>
        </w:numPr>
        <w:rPr/>
      </w:pPr>
      <w:r>
        <w:t>90</w:t>
      </w:r>
    </w:p>
    <w:p>
      <w:pPr>
        <w:pStyle w:val="style179"/>
        <w:numPr>
          <w:ilvl w:val="0"/>
          <w:numId w:val="6"/>
        </w:numPr>
        <w:rPr/>
      </w:pPr>
      <w:r>
        <w:t>89</w:t>
      </w:r>
    </w:p>
    <w:p>
      <w:pPr>
        <w:pStyle w:val="style179"/>
        <w:numPr>
          <w:ilvl w:val="0"/>
          <w:numId w:val="6"/>
        </w:numPr>
        <w:rPr/>
      </w:pPr>
      <w:r>
        <w:t>88</w:t>
      </w:r>
    </w:p>
    <w:p>
      <w:pPr>
        <w:pStyle w:val="style179"/>
        <w:numPr>
          <w:ilvl w:val="0"/>
          <w:numId w:val="6"/>
        </w:numPr>
        <w:rPr/>
      </w:pPr>
      <w:r>
        <w:t>91</w:t>
      </w:r>
    </w:p>
    <w:p>
      <w:pPr>
        <w:pStyle w:val="style179"/>
        <w:ind w:left="1080"/>
        <w:rPr/>
      </w:pPr>
    </w:p>
    <w:p>
      <w:pPr>
        <w:pStyle w:val="style179"/>
        <w:numPr>
          <w:ilvl w:val="0"/>
          <w:numId w:val="9"/>
        </w:numPr>
        <w:shd w:val="clear" w:color="auto" w:fill="ffffff"/>
        <w:rPr>
          <w:rFonts w:ascii="Helvetica Neue" w:cs="Times New Roman" w:eastAsia="Times New Roman" w:hAnsi="Helvetica Neue"/>
          <w:color w:val="2d3b45"/>
        </w:rPr>
      </w:pPr>
      <w:r>
        <w:rPr>
          <w:rFonts w:ascii="Arial" w:cs="Arial" w:eastAsia="Times New Roman" w:hAnsi="Arial"/>
          <w:color w:val="2d3b45"/>
        </w:rPr>
        <w:t>In independent-samples </w:t>
      </w:r>
      <w:r>
        <w:rPr>
          <w:rFonts w:ascii="Arial" w:cs="Arial" w:eastAsia="Times New Roman" w:hAnsi="Arial"/>
          <w:i/>
          <w:iCs/>
          <w:color w:val="2d3b45"/>
        </w:rPr>
        <w:t>t</w:t>
      </w:r>
      <w:r>
        <w:rPr>
          <w:rFonts w:ascii="Arial" w:cs="Arial" w:eastAsia="Times New Roman" w:hAnsi="Arial"/>
          <w:color w:val="2d3b45"/>
        </w:rPr>
        <w:t> test, you calculate the ______ first, then calculate the ______.</w:t>
      </w:r>
      <w:r>
        <w:rPr>
          <w:rFonts w:ascii="Arial" w:cs="Arial" w:eastAsia="Times New Roman" w:hAnsi="Arial"/>
          <w:color w:val="2d3b45"/>
          <w:lang w:val="en-US"/>
        </w:rPr>
        <w:t>A</w:t>
      </w:r>
    </w:p>
    <w:p>
      <w:pPr>
        <w:pStyle w:val="style0"/>
        <w:rPr>
          <w:rFonts w:ascii="Times New Roman" w:cs="Times New Roman" w:eastAsia="Times New Roman" w:hAnsi="Times New Roman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>
        <w:trPr/>
        <w:tc>
          <w:tcPr>
            <w:tcW w:w="0" w:type="auto"/>
            <w:gridSpan w:val="2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0"/>
              <w:rPr>
                <w:rFonts w:ascii="Arial" w:cs="Arial" w:eastAsia="Times New Roman" w:hAnsi="Arial"/>
              </w:rPr>
            </w:pPr>
          </w:p>
          <w:p>
            <w:pPr>
              <w:pStyle w:val="style0"/>
              <w:rPr>
                <w:rFonts w:ascii="Arial" w:cs="Arial" w:eastAsia="Times New Roman" w:hAnsi="Arial"/>
              </w:rPr>
            </w:pPr>
          </w:p>
          <w:p>
            <w:pPr>
              <w:pStyle w:val="style0"/>
              <w:rPr>
                <w:rFonts w:ascii="Arial" w:cs="Arial" w:eastAsia="Times New Roman" w:hAnsi="Arial"/>
              </w:rPr>
            </w:pP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sample means; difference of the means</w:t>
            </w:r>
          </w:p>
        </w:tc>
      </w:tr>
      <w:tr>
        <w:tblPrEx/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population means; difference of the means</w:t>
            </w:r>
          </w:p>
        </w:tc>
      </w:tr>
    </w:tbl>
    <w:p>
      <w:pPr>
        <w:pStyle w:val="style0"/>
        <w:shd w:val="clear" w:color="auto" w:fill="ffffff"/>
        <w:rPr>
          <w:rFonts w:ascii="Helvetica Neue" w:cs="Times New Roman" w:eastAsia="Times New Roman" w:hAnsi="Helvetica Neue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difference scores; population means</w:t>
            </w:r>
          </w:p>
        </w:tc>
      </w:tr>
      <w:tr>
        <w:tblPrEx/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</w:rPr>
              <w:t>difference scores; mean of the difference scores</w:t>
            </w:r>
          </w:p>
        </w:tc>
      </w:tr>
    </w:tbl>
    <w:p>
      <w:pPr>
        <w:pStyle w:val="style0"/>
        <w:rPr/>
      </w:pPr>
    </w:p>
    <w:p>
      <w:pPr>
        <w:pStyle w:val="style179"/>
        <w:numPr>
          <w:ilvl w:val="0"/>
          <w:numId w:val="9"/>
        </w:numPr>
        <w:shd w:val="clear" w:color="auto" w:fill="ffffff"/>
        <w:rPr>
          <w:rFonts w:ascii="Helvetica Neue" w:cs="Times New Roman" w:eastAsia="Times New Roman" w:hAnsi="Helvetica Neue"/>
          <w:color w:val="2d3b45"/>
        </w:rPr>
      </w:pPr>
      <w:r>
        <w:rPr>
          <w:rFonts w:ascii="Arial" w:cs="Arial" w:eastAsia="Times New Roman" w:hAnsi="Arial"/>
          <w:color w:val="2d3b45"/>
        </w:rPr>
        <w:t>With an independent-samples </w:t>
      </w:r>
      <w:r>
        <w:rPr>
          <w:rFonts w:ascii="Arial" w:cs="Arial" w:eastAsia="Times New Roman" w:hAnsi="Arial"/>
          <w:i/>
          <w:iCs/>
          <w:color w:val="2d3b45"/>
        </w:rPr>
        <w:t>t</w:t>
      </w:r>
      <w:r>
        <w:rPr>
          <w:rFonts w:ascii="Arial" w:cs="Arial" w:eastAsia="Times New Roman" w:hAnsi="Arial"/>
          <w:color w:val="2d3b45"/>
        </w:rPr>
        <w:t> test, you will usually compare the difference of sample means to __</w:t>
      </w:r>
      <w:r>
        <w:rPr>
          <w:rFonts w:ascii="Arial" w:cs="Arial" w:eastAsia="Times New Roman" w:hAnsi="Arial"/>
          <w:color w:val="2d3b45"/>
          <w:lang w:val="en-US"/>
        </w:rPr>
        <w:t>B</w:t>
      </w:r>
      <w:r>
        <w:rPr>
          <w:rFonts w:ascii="Arial" w:cs="Arial" w:eastAsia="Times New Roman" w:hAnsi="Arial"/>
          <w:color w:val="2d3b45"/>
        </w:rPr>
        <w:t>____.</w:t>
      </w:r>
    </w:p>
    <w:p>
      <w:pPr>
        <w:pStyle w:val="style0"/>
        <w:rPr>
          <w:rFonts w:ascii="Times New Roman" w:cs="Times New Roman" w:eastAsia="Times New Roman" w:hAnsi="Times New Roman"/>
        </w:rPr>
      </w:pPr>
    </w:p>
    <w:p>
      <w:pPr>
        <w:pStyle w:val="style179"/>
        <w:numPr>
          <w:ilvl w:val="0"/>
          <w:numId w:val="8"/>
        </w:numPr>
        <w:rPr/>
      </w:pPr>
      <w:r>
        <w:t xml:space="preserve">-1 </w:t>
      </w:r>
    </w:p>
    <w:p>
      <w:pPr>
        <w:pStyle w:val="style179"/>
        <w:numPr>
          <w:ilvl w:val="0"/>
          <w:numId w:val="8"/>
        </w:numPr>
        <w:rPr/>
      </w:pPr>
      <w:r>
        <w:t>0</w:t>
      </w:r>
    </w:p>
    <w:p>
      <w:pPr>
        <w:pStyle w:val="style179"/>
        <w:numPr>
          <w:ilvl w:val="0"/>
          <w:numId w:val="8"/>
        </w:numPr>
        <w:rPr/>
      </w:pPr>
      <w:r>
        <w:t>+1</w:t>
      </w:r>
    </w:p>
    <w:p>
      <w:pPr>
        <w:pStyle w:val="style179"/>
        <w:numPr>
          <w:ilvl w:val="0"/>
          <w:numId w:val="8"/>
        </w:numPr>
        <w:rPr/>
      </w:pPr>
      <w:r>
        <w:t>It varies from sample to sample</w:t>
      </w:r>
    </w:p>
    <w:p>
      <w:pPr>
        <w:pStyle w:val="style0"/>
        <w:rPr/>
      </w:pPr>
    </w:p>
    <w:p>
      <w:pPr>
        <w:pStyle w:val="style179"/>
        <w:numPr>
          <w:ilvl w:val="0"/>
          <w:numId w:val="9"/>
        </w:numPr>
        <w:shd w:val="clear" w:color="auto" w:fill="ffffff"/>
        <w:rPr>
          <w:rFonts w:ascii="Helvetica Neue" w:cs="Times New Roman" w:eastAsia="Times New Roman" w:hAnsi="Helvetica Neue"/>
          <w:color w:val="2d3b45"/>
        </w:rPr>
      </w:pPr>
      <w:r>
        <w:rPr>
          <w:rFonts w:ascii="Arial" w:cs="Arial" w:eastAsia="Times New Roman" w:hAnsi="Arial"/>
          <w:color w:val="2d3b45"/>
        </w:rPr>
        <w:t>A psychologist hypothesizes that the children with type-K personality score higher than the children with type-R personality on an memory test. The estimated standard error turned out to be 0.9, while the mean score of type-K children was 18.8 and the mean score for type-R children was 21.3. What is the</w:t>
      </w:r>
      <w:r>
        <w:rPr>
          <w:rFonts w:ascii="Arial" w:cs="Arial" w:eastAsia="Times New Roman" w:hAnsi="Arial"/>
          <w:i/>
          <w:iCs/>
          <w:color w:val="2d3b45"/>
        </w:rPr>
        <w:t> t </w:t>
      </w:r>
      <w:r>
        <w:rPr>
          <w:rFonts w:ascii="Arial" w:cs="Arial" w:eastAsia="Times New Roman" w:hAnsi="Arial"/>
          <w:color w:val="2d3b45"/>
        </w:rPr>
        <w:t>score?</w:t>
      </w:r>
      <w:r>
        <w:rPr>
          <w:rFonts w:ascii="Arial" w:cs="Arial" w:eastAsia="Times New Roman" w:hAnsi="Arial"/>
          <w:color w:val="2d3b45"/>
          <w:lang w:val="en-US"/>
        </w:rPr>
        <w:t xml:space="preserve">   C</w:t>
      </w:r>
    </w:p>
    <w:p>
      <w:pPr>
        <w:pStyle w:val="style0"/>
        <w:rPr>
          <w:rFonts w:ascii="Times New Roman" w:cs="Times New Roman" w:eastAsia="Times New Roman" w:hAnsi="Times New Roman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  <w:i/>
                <w:iCs/>
              </w:rPr>
              <w:t xml:space="preserve">A. </w:t>
            </w:r>
            <w:r>
              <w:rPr>
                <w:rFonts w:ascii="Arial" w:cs="Arial" w:eastAsia="Times New Roman" w:hAnsi="Arial"/>
                <w:i/>
                <w:iCs/>
              </w:rPr>
              <w:t>t </w:t>
            </w:r>
            <w:r>
              <w:rPr>
                <w:rFonts w:ascii="Arial" w:cs="Arial" w:eastAsia="Times New Roman" w:hAnsi="Arial"/>
              </w:rPr>
              <w:t>= (18.8–21.3)/0.9</w:t>
            </w:r>
            <w:r>
              <w:rPr>
                <w:rFonts w:ascii="Arial" w:cs="Arial" w:eastAsia="Times New Roman" w:hAnsi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cs="Arial" w:eastAsia="Times New Roman" w:hAnsi="Arial"/>
              </w:rPr>
              <w:t> = –3.09</w:t>
            </w:r>
          </w:p>
        </w:tc>
      </w:tr>
      <w:tr>
        <w:tblPrEx/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  <w:i/>
                <w:iCs/>
              </w:rPr>
              <w:t xml:space="preserve">B. </w:t>
            </w:r>
            <w:r>
              <w:rPr>
                <w:rFonts w:ascii="Arial" w:cs="Arial" w:eastAsia="Times New Roman" w:hAnsi="Arial"/>
                <w:i/>
                <w:iCs/>
              </w:rPr>
              <w:t>t </w:t>
            </w:r>
            <w:r>
              <w:rPr>
                <w:rFonts w:ascii="Arial" w:cs="Arial" w:eastAsia="Times New Roman" w:hAnsi="Arial"/>
              </w:rPr>
              <w:t>= (18.8–21.3)(0.3) = 8.33</w:t>
            </w:r>
          </w:p>
        </w:tc>
      </w:tr>
    </w:tbl>
    <w:p>
      <w:pPr>
        <w:pStyle w:val="style0"/>
        <w:shd w:val="clear" w:color="auto" w:fill="ffffff"/>
        <w:rPr>
          <w:rFonts w:ascii="Helvetica Neue" w:cs="Times New Roman" w:eastAsia="Times New Roman" w:hAnsi="Helvetica Neue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  <w:i/>
                <w:iCs/>
              </w:rPr>
              <w:t xml:space="preserve">C. </w:t>
            </w:r>
            <w:r>
              <w:rPr>
                <w:rFonts w:ascii="Arial" w:cs="Arial" w:eastAsia="Times New Roman" w:hAnsi="Arial"/>
                <w:i/>
                <w:iCs/>
              </w:rPr>
              <w:t>t </w:t>
            </w:r>
            <w:r>
              <w:rPr>
                <w:rFonts w:ascii="Arial" w:cs="Arial" w:eastAsia="Times New Roman" w:hAnsi="Arial"/>
              </w:rPr>
              <w:t>= (18.8–21.3)/0.9 = –2.78</w:t>
            </w:r>
          </w:p>
        </w:tc>
      </w:tr>
      <w:tr>
        <w:tblPrEx/>
        <w:trPr/>
        <w:tc>
          <w:tcPr>
            <w:tcW w:w="180" w:type="dxa"/>
            <w:tcBorders/>
            <w:shd w:val="clear" w:color="auto" w:fill="auto"/>
            <w:tcMar/>
            <w:hideMark/>
          </w:tcPr>
          <w:p>
            <w:pPr>
              <w:pStyle w:val="style0"/>
              <w:shd w:val="clear" w:color="auto" w:fill="ffffff"/>
              <w:rPr>
                <w:rFonts w:ascii="Helvetica Neue" w:cs="Times New Roman" w:eastAsia="Times New Roman" w:hAnsi="Helvetica Neue"/>
                <w:color w:val="2d3b45"/>
              </w:rPr>
            </w:pPr>
          </w:p>
        </w:tc>
        <w:tc>
          <w:tcPr>
            <w:tcW w:w="0" w:type="auto"/>
            <w:tcBorders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Fonts w:ascii="Arial" w:cs="Arial" w:eastAsia="Times New Roman" w:hAnsi="Arial"/>
                <w:i/>
                <w:iCs/>
              </w:rPr>
              <w:t xml:space="preserve">D </w:t>
            </w:r>
            <w:r>
              <w:rPr>
                <w:rFonts w:ascii="Arial" w:cs="Arial" w:eastAsia="Times New Roman" w:hAnsi="Arial"/>
                <w:i/>
                <w:iCs/>
              </w:rPr>
              <w:t>t </w:t>
            </w:r>
            <w:r>
              <w:rPr>
                <w:rFonts w:ascii="Arial" w:cs="Arial" w:eastAsia="Times New Roman" w:hAnsi="Arial"/>
              </w:rPr>
              <w:t>= (18.8–21.3)/(2)(0.9) = –1.39</w:t>
            </w:r>
          </w:p>
        </w:tc>
      </w:tr>
      <w:bookmarkStart w:id="0" w:name="_GoBack"/>
      <w:bookmarkEnd w:id="0"/>
    </w:tbl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0020304"/>
    <w:charset w:val="00"/>
    <w:family w:val="roman"/>
    <w:pitch w:val="variable"/>
    <w:sig w:usb0="E0002AEF" w:usb1="C0007841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altName w:val="Calibri Light"/>
    <w:panose1 w:val="020f0302020000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F1C5C7C"/>
    <w:lvl w:ilvl="0" w:tplc="CED8CB30">
      <w:start w:val="1"/>
      <w:numFmt w:val="upperLetter"/>
      <w:lvlText w:val="%1."/>
      <w:lvlJc w:val="left"/>
      <w:pPr>
        <w:ind w:left="560" w:hanging="360"/>
      </w:pPr>
      <w:rPr>
        <w:rFonts w:ascii="Arial" w:cs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1">
    <w:nsid w:val="00000001"/>
    <w:multiLevelType w:val="hybridMultilevel"/>
    <w:tmpl w:val="C8700B8E"/>
    <w:lvl w:ilvl="0" w:tplc="B27276D2">
      <w:start w:val="1"/>
      <w:numFmt w:val="upperLetter"/>
      <w:lvlText w:val="%1."/>
      <w:lvlJc w:val="left"/>
      <w:pPr>
        <w:ind w:left="720" w:hanging="360"/>
      </w:pPr>
      <w:rPr>
        <w:rFonts w:ascii="Arial" w:cs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28A253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5FEE2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11EA9F84"/>
    <w:lvl w:ilvl="0" w:tplc="AE84B332">
      <w:start w:val="1"/>
      <w:numFmt w:val="upperLetter"/>
      <w:lvlText w:val="%1."/>
      <w:lvlJc w:val="left"/>
      <w:pPr>
        <w:ind w:left="720" w:hanging="360"/>
      </w:pPr>
      <w:rPr>
        <w:rFonts w:ascii="Arial" w:cs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DBDE5B78"/>
    <w:lvl w:ilvl="0" w:tplc="0F2C5ECA">
      <w:start w:val="1"/>
      <w:numFmt w:val="decimal"/>
      <w:lvlText w:val="%1."/>
      <w:lvlJc w:val="left"/>
      <w:pPr>
        <w:ind w:left="720" w:hanging="360"/>
      </w:pPr>
      <w:rPr>
        <w:rFonts w:ascii="Arial" w:cs="Arial" w:hAnsi="Arial" w:hint="default"/>
        <w:color w:val="2d3b4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8C261DFC"/>
    <w:lvl w:ilvl="0" w:tplc="84F65926">
      <w:start w:val="1"/>
      <w:numFmt w:val="upperLetter"/>
      <w:lvlText w:val="%1."/>
      <w:lvlJc w:val="left"/>
      <w:pPr>
        <w:ind w:left="720" w:hanging="360"/>
      </w:pPr>
      <w:rPr>
        <w:rFonts w:ascii="Arial" w:cs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05DAC9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45B0F46C"/>
    <w:lvl w:ilvl="0" w:tplc="2C8A120A">
      <w:start w:val="1"/>
      <w:numFmt w:val="upperLetter"/>
      <w:lvlText w:val="%1."/>
      <w:lvlJc w:val="left"/>
      <w:pPr>
        <w:ind w:left="720" w:hanging="360"/>
      </w:pPr>
      <w:rPr>
        <w:rFonts w:ascii="Arial" w:cs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FD2E950C"/>
    <w:lvl w:ilvl="0" w:tplc="E9062294">
      <w:start w:val="1"/>
      <w:numFmt w:val="upperLetter"/>
      <w:lvlText w:val="%1."/>
      <w:lvlJc w:val="left"/>
      <w:pPr>
        <w:ind w:left="720" w:hanging="360"/>
      </w:pPr>
      <w:rPr>
        <w:rFonts w:ascii="Arial" w:cs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B2D08172"/>
    <w:lvl w:ilvl="0" w:tplc="0B0E9AD0">
      <w:start w:val="1"/>
      <w:numFmt w:val="upperLetter"/>
      <w:lvlText w:val="%1."/>
      <w:lvlJc w:val="left"/>
      <w:pPr>
        <w:ind w:left="1080" w:hanging="360"/>
      </w:pPr>
      <w:rPr>
        <w:rFonts w:ascii="Arial" w:cs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000000B"/>
    <w:multiLevelType w:val="hybridMultilevel"/>
    <w:tmpl w:val="ECB0A75C"/>
    <w:lvl w:ilvl="0" w:tplc="C890BED0">
      <w:start w:val="1"/>
      <w:numFmt w:val="upperLetter"/>
      <w:lvlText w:val="%1."/>
      <w:lvlJc w:val="left"/>
      <w:pPr>
        <w:ind w:left="720" w:hanging="360"/>
      </w:pPr>
      <w:rPr>
        <w:rFonts w:ascii="Arial" w:cs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DBE8FEE2"/>
    <w:lvl w:ilvl="0" w:tplc="E1646B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1"/>
  </w:num>
  <w:num w:numId="5">
    <w:abstractNumId w:val="8"/>
  </w:num>
  <w:num w:numId="6">
    <w:abstractNumId w:val="12"/>
  </w:num>
  <w:num w:numId="7">
    <w:abstractNumId w:val="2"/>
  </w:num>
  <w:num w:numId="8">
    <w:abstractNumId w:val="3"/>
  </w:num>
  <w:num w:numId="9">
    <w:abstractNumId w:val="5"/>
  </w:num>
  <w:num w:numId="10">
    <w:abstractNumId w:val="1"/>
  </w:num>
  <w:num w:numId="11">
    <w:abstractNumId w:val="4"/>
  </w:num>
  <w:num w:numId="12">
    <w:abstractNumId w:val="10"/>
  </w:num>
  <w:num w:numId="13">
    <w:abstractNumId w:val="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5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4"/>
        <w:szCs w:val="24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463</Words>
  <Pages>3</Pages>
  <Characters>2264</Characters>
  <Application>WPS Office</Application>
  <DocSecurity>0</DocSecurity>
  <Paragraphs>139</Paragraphs>
  <ScaleCrop>false</ScaleCrop>
  <LinksUpToDate>false</LinksUpToDate>
  <CharactersWithSpaces>2677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2018-11-03T21:17:17Z</dcterms:created>
  <dc:creator>Alyssa Resendez</dc:creator>
  <lastModifiedBy>PRA-LA1</lastModifiedBy>
  <dcterms:modified xsi:type="dcterms:W3CDTF">2018-11-03T21:21:15Z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